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818" w:rsidRPr="001F6818" w:rsidRDefault="001F6818" w:rsidP="001F6818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bookmarkStart w:id="0" w:name="_GoBack"/>
      <w:bookmarkEnd w:id="0"/>
      <w:r w:rsidRPr="001F6818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2019/2020 учебного года   </w:t>
      </w:r>
    </w:p>
    <w:p w:rsidR="001F6818" w:rsidRPr="001F6818" w:rsidRDefault="001F6818" w:rsidP="001F6818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 Муниципальный этап                                                                                                                             </w:t>
      </w:r>
    </w:p>
    <w:p w:rsidR="001F6818" w:rsidRPr="001F6818" w:rsidRDefault="001F6818" w:rsidP="001F6818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Средняя возрастная группа   (9 классы)</w:t>
      </w:r>
    </w:p>
    <w:p w:rsidR="001F6818" w:rsidRPr="001F6818" w:rsidRDefault="001F6818" w:rsidP="001F6818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F6818">
        <w:rPr>
          <w:rFonts w:ascii="Times New Roman" w:eastAsia="Times New Roman" w:hAnsi="Times New Roman" w:cs="Times New Roman"/>
          <w:b/>
          <w:lang w:eastAsia="ru-RU"/>
        </w:rPr>
        <w:t>Максимальное количество баллов за теоретический тур – 100.</w:t>
      </w:r>
    </w:p>
    <w:p w:rsidR="001F6818" w:rsidRPr="001F6818" w:rsidRDefault="001F6818" w:rsidP="001F681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 xml:space="preserve">1.1 ОЦЕНКА 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ТЕОРЕТИЧЕСКОЙ СЕКЦИИ</w:t>
      </w:r>
    </w:p>
    <w:p w:rsidR="001F6818" w:rsidRPr="001F6818" w:rsidRDefault="001F6818" w:rsidP="001F681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(максимальная оценка – 60 баллов)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 По характеристике аварийно-химически опасных веществ найдите и напишите правильное его наименование.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1F6818" w:rsidRPr="001F6818" w:rsidTr="0046134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АХОВ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АХОВ</w:t>
            </w:r>
          </w:p>
        </w:tc>
      </w:tr>
      <w:tr w:rsidR="001F6818" w:rsidRPr="001F6818" w:rsidTr="0046134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Зеленовато-желтый газ, с резким удушающим запахом, тяжелее воздуха. Застаивается в нижних этажах и низинах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хлор</w:t>
            </w:r>
          </w:p>
        </w:tc>
      </w:tr>
      <w:tr w:rsidR="001F6818" w:rsidRPr="001F6818" w:rsidTr="0046134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Бесцветный газ с резким удушливым запахом, легче воздуха. Проникает в верхние этажи зданий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аммиак</w:t>
            </w:r>
          </w:p>
        </w:tc>
      </w:tr>
      <w:tr w:rsidR="001F6818" w:rsidRPr="001F6818" w:rsidTr="0046134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Бесцветная жидкость с запахом горького миндаля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синильная кислота</w:t>
            </w:r>
          </w:p>
        </w:tc>
      </w:tr>
      <w:tr w:rsidR="001F6818" w:rsidRPr="001F6818" w:rsidTr="0046134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Газ с удушливым неприятным запахом, напоминающим запах гнилых плодов, прелого сена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фосген</w:t>
            </w:r>
          </w:p>
        </w:tc>
      </w:tr>
      <w:tr w:rsidR="001F6818" w:rsidRPr="001F6818" w:rsidTr="0046134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Бесцветная или слегка зеленоватая жидкость с запахом эфира или хлороформа. Быстро испаряется.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18" w:rsidRPr="001F6818" w:rsidRDefault="001F6818" w:rsidP="001F68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дихлорэтан</w:t>
            </w:r>
          </w:p>
        </w:tc>
      </w:tr>
    </w:tbl>
    <w:p w:rsidR="001F6818" w:rsidRPr="001F6818" w:rsidRDefault="001F6818" w:rsidP="001F68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задания.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оценка за правильно выполнено задание – 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     За каждый правильный ответ начисляется 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                                                                                                                                                  Назовите организационную структуру (уровни) единой государственной системы предупреждения и ликвидации ЧС (РСЧС).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ответа: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1. Федеральный.                                                                                                                              2. Межрегиональный.                                                                                                                                 3. Региональный.                                                                                                                                               4. Муниципальный.                                                                                                                             5. Объектовый.                                                                                              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задания.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оценка за задание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5 баллов,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правильный ответ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 балл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3.                                                                                                                                                Укажите основные позиции, входящие в определение «здоровье человека»: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ответа:                                                                                                                                      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Нормальное функционирование организма человека в системе «человек –  окружающая среда»                                                                                                                                                             2. Способность к полноценному выполнению своих основных социальных функций                                  3. Способность приспосабливаться к меняющимся условиям существования                                         4. Полное физическое, духовное, умственное и социальное благополучие                                              5. Отсутствие болезни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задания.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оценка за правильно выполнено задание – 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     За каждый правильный ответ начисляется 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 Укажите источники ЧС техногенного характера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ответа:                                                                                                                                        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Радиационно-опасные объекты                                                                                                                          2. Химически-опасные объекты                                                                                                                           3. Взрыво-пожароопасные объекты                                                                                                     4. Транспорт                                                                                                                                                        5. Объекты, производящие, передающие и преобразующие энергию                                                     6. Гидротехнические объекты                                                                                                                        7. Объекты коммунального хозяйства                                                                                                     8. Инфекционно-опасные объекты                                                                                                               9. Биологически-опасные объекты                                                                                                                10. Промышленные очистные сооружения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задания.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оценка за правильно выполнено задание – 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     За каждый правильный ответ начисляется 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балл.</w:t>
      </w:r>
    </w:p>
    <w:p w:rsidR="001F6818" w:rsidRPr="001F6818" w:rsidRDefault="001F6818" w:rsidP="001F6818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 Перечислите чрезвычайные ситуации природного характера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ответа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: 1. землетрясение, 2. вулканическое извержение,  3.оползень, 4.обвал,                    5. сель, 6.цунами, 7. лавина, 8. наводнение, 9. затор, 10. зажор, 11. штормовой нагон воды, 12. ураган, 13. смерч, 14. буря, 15. лесной или степной пожар.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задания.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оценка за задание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15 баллов,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правильный ответ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 балл</w:t>
      </w:r>
    </w:p>
    <w:p w:rsidR="001F6818" w:rsidRPr="001F6818" w:rsidRDefault="001F6818" w:rsidP="001F6818">
      <w:pPr>
        <w:jc w:val="both"/>
        <w:rPr>
          <w:rFonts w:ascii="Times New Roman" w:eastAsia="Times New Roman" w:hAnsi="Times New Roman" w:cs="Times New Roman"/>
          <w:color w:val="7C7C7C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6. </w:t>
      </w:r>
      <w:r w:rsidRPr="001F6818">
        <w:rPr>
          <w:rFonts w:ascii="Times New Roman" w:eastAsia="Times New Roman" w:hAnsi="Times New Roman" w:cs="Times New Roman"/>
          <w:b/>
          <w:noProof/>
          <w:color w:val="7C7C7C"/>
          <w:sz w:val="24"/>
          <w:szCs w:val="24"/>
          <w:lang w:eastAsia="ru-RU"/>
        </w:rPr>
        <w:t>Что небходимо человеку для обеспечения духовного благополучия?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ответа: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1. Жить в согласии с самим собой.                                                                                                               2. Управлять своими эмоциями.                                                                                                                  3. Адекватно реагировать на стрессовые нагрузки.                                                                                  4. Обеспечивать собственную психологическую уравновешенность.                                               5. Позитивно относится к жизни.                                                                                                               6. Не усугублять собственные неудачи.                                                                                                    7. Формировать самоуважение.                                                                                                               8. Каждый день воспринимать, как маленькую жизнь.                                                                         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Быть хозяином собственной жизни.                                                                                              10. Не употреблять алкоголя, наркотиков и табака.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задания. 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оценка за задание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10 баллов,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правильный ответ</w:t>
      </w: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 балл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</w:p>
    <w:p w:rsidR="001F6818" w:rsidRPr="001F6818" w:rsidRDefault="001F6818" w:rsidP="001F681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6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оценка теоретических заданий – </w:t>
      </w:r>
      <w:r w:rsidRPr="001F6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</w:t>
      </w:r>
      <w:r w:rsidRPr="001F6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1F6818" w:rsidRPr="001F6818" w:rsidRDefault="001F6818" w:rsidP="001F68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F6818" w:rsidRPr="001F6818" w:rsidRDefault="001F6818" w:rsidP="001F68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F6818" w:rsidRPr="001F6818" w:rsidRDefault="001F6818" w:rsidP="001F6818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Таблица ответов на тестовые задания теоретического тура</w:t>
      </w:r>
    </w:p>
    <w:p w:rsidR="001F6818" w:rsidRPr="001F6818" w:rsidRDefault="001F6818" w:rsidP="001F68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652" w:type="dxa"/>
        <w:jc w:val="center"/>
        <w:tblLook w:val="01E0" w:firstRow="1" w:lastRow="1" w:firstColumn="1" w:lastColumn="1" w:noHBand="0" w:noVBand="0"/>
      </w:tblPr>
      <w:tblGrid>
        <w:gridCol w:w="1345"/>
        <w:gridCol w:w="1826"/>
        <w:gridCol w:w="1293"/>
        <w:gridCol w:w="1897"/>
        <w:gridCol w:w="1363"/>
        <w:gridCol w:w="1928"/>
      </w:tblGrid>
      <w:tr w:rsidR="001F6818" w:rsidRPr="001F6818" w:rsidTr="0046134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 теста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Верный ответ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 теста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Верный ответ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 теста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Верный ответ</w:t>
            </w:r>
          </w:p>
        </w:tc>
      </w:tr>
      <w:tr w:rsidR="001F6818" w:rsidRPr="001F6818" w:rsidTr="0046134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г, д, ж, з</w:t>
            </w:r>
          </w:p>
        </w:tc>
      </w:tr>
      <w:tr w:rsidR="001F6818" w:rsidRPr="001F6818" w:rsidTr="0046134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б, в, е, ж</w:t>
            </w:r>
          </w:p>
        </w:tc>
      </w:tr>
      <w:tr w:rsidR="001F6818" w:rsidRPr="001F6818" w:rsidTr="0046134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в, г</w:t>
            </w:r>
          </w:p>
        </w:tc>
      </w:tr>
      <w:tr w:rsidR="001F6818" w:rsidRPr="001F6818" w:rsidTr="0046134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в</w:t>
            </w:r>
          </w:p>
        </w:tc>
      </w:tr>
      <w:tr w:rsidR="001F6818" w:rsidRPr="001F6818" w:rsidTr="0046134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б, в, д</w:t>
            </w:r>
          </w:p>
        </w:tc>
      </w:tr>
      <w:tr w:rsidR="001F6818" w:rsidRPr="001F6818" w:rsidTr="0046134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б, г, д,  ж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б, г, е</w:t>
            </w:r>
          </w:p>
        </w:tc>
      </w:tr>
      <w:tr w:rsidR="001F6818" w:rsidRPr="001F6818" w:rsidTr="0046134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в, г, 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18" w:rsidRPr="001F6818" w:rsidRDefault="001F6818" w:rsidP="001F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6818" w:rsidRPr="001F6818" w:rsidRDefault="001F6818" w:rsidP="001F68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F6818" w:rsidRPr="001F6818" w:rsidRDefault="001F6818" w:rsidP="001F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1F681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За каждый правильный ответ начисляется 1 балл. 0 баллов выставляется за неправильный ответ, а также</w:t>
      </w:r>
      <w:r w:rsidR="00466BF5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,</w:t>
      </w:r>
      <w:r w:rsidRPr="001F681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если участником отмечены более необходимого количество ответов (в том числе правильные).</w:t>
      </w:r>
    </w:p>
    <w:p w:rsidR="001F6818" w:rsidRPr="001F6818" w:rsidRDefault="001F6818" w:rsidP="001F6818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6"/>
          <w:szCs w:val="26"/>
          <w:lang w:eastAsia="ru-RU"/>
        </w:rPr>
      </w:pPr>
    </w:p>
    <w:p w:rsidR="001F6818" w:rsidRPr="001F6818" w:rsidRDefault="001F6818" w:rsidP="001F6818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6"/>
          <w:szCs w:val="26"/>
          <w:lang w:eastAsia="ru-RU"/>
        </w:rPr>
      </w:pPr>
    </w:p>
    <w:p w:rsidR="001F6818" w:rsidRPr="001F6818" w:rsidRDefault="001F6818" w:rsidP="001F681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оценка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тестовых заданий</w:t>
      </w:r>
      <w:r w:rsidRPr="001F68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1F6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  <w:r w:rsidRPr="001F6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1F6818" w:rsidRPr="001F6818" w:rsidRDefault="001F6818" w:rsidP="001F681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1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оценка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теоретический тур</w:t>
      </w:r>
      <w:r w:rsidRPr="001F68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1F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1F6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100 </w:t>
      </w:r>
      <w:r w:rsidRPr="001F681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</w:t>
      </w:r>
    </w:p>
    <w:p w:rsidR="001F6818" w:rsidRPr="001F6818" w:rsidRDefault="001F6818" w:rsidP="001F6818">
      <w:pPr>
        <w:jc w:val="center"/>
        <w:rPr>
          <w:rFonts w:ascii="Calibri" w:eastAsia="Times New Roman" w:hAnsi="Calibri" w:cs="Times New Roman"/>
          <w:lang w:eastAsia="ru-RU"/>
        </w:rPr>
      </w:pPr>
    </w:p>
    <w:p w:rsidR="001F6818" w:rsidRPr="001F6818" w:rsidRDefault="001F6818" w:rsidP="001F6818">
      <w:pPr>
        <w:jc w:val="center"/>
        <w:rPr>
          <w:rFonts w:ascii="Calibri" w:eastAsia="Times New Roman" w:hAnsi="Calibri" w:cs="Times New Roman"/>
          <w:lang w:eastAsia="ru-RU"/>
        </w:rPr>
      </w:pPr>
    </w:p>
    <w:p w:rsidR="002D5B3D" w:rsidRDefault="002D5B3D"/>
    <w:sectPr w:rsidR="002D5B3D" w:rsidSect="00310F20">
      <w:headerReference w:type="default" r:id="rId6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9F5" w:rsidRDefault="003B29F5">
      <w:pPr>
        <w:spacing w:after="0" w:line="240" w:lineRule="auto"/>
      </w:pPr>
      <w:r>
        <w:separator/>
      </w:r>
    </w:p>
  </w:endnote>
  <w:endnote w:type="continuationSeparator" w:id="0">
    <w:p w:rsidR="003B29F5" w:rsidRDefault="003B2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9F5" w:rsidRDefault="003B29F5">
      <w:pPr>
        <w:spacing w:after="0" w:line="240" w:lineRule="auto"/>
      </w:pPr>
      <w:r>
        <w:separator/>
      </w:r>
    </w:p>
  </w:footnote>
  <w:footnote w:type="continuationSeparator" w:id="0">
    <w:p w:rsidR="003B29F5" w:rsidRDefault="003B2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646426"/>
      <w:docPartObj>
        <w:docPartGallery w:val="Page Numbers (Top of Page)"/>
        <w:docPartUnique/>
      </w:docPartObj>
    </w:sdtPr>
    <w:sdtEndPr/>
    <w:sdtContent>
      <w:p w:rsidR="00C70348" w:rsidRDefault="001F681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0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70348" w:rsidRDefault="003B29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6B2"/>
    <w:rsid w:val="001C11C3"/>
    <w:rsid w:val="001F6818"/>
    <w:rsid w:val="002D5B3D"/>
    <w:rsid w:val="003B29F5"/>
    <w:rsid w:val="00466BF5"/>
    <w:rsid w:val="00616956"/>
    <w:rsid w:val="008D2EC5"/>
    <w:rsid w:val="009276A6"/>
    <w:rsid w:val="00AA2062"/>
    <w:rsid w:val="00B10C3E"/>
    <w:rsid w:val="00C616B2"/>
    <w:rsid w:val="00D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B9894-C90C-4A4B-B9A6-412F39E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F6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F6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2019-10-02T10:14:00Z</dcterms:created>
  <dcterms:modified xsi:type="dcterms:W3CDTF">2019-10-02T10:14:00Z</dcterms:modified>
</cp:coreProperties>
</file>